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D03A" w14:textId="7AA206BC" w:rsidR="00C02ADD" w:rsidRDefault="00C02ADD" w:rsidP="008D456A">
      <w:pPr>
        <w:rPr>
          <w:b/>
          <w:bCs/>
        </w:rPr>
      </w:pPr>
      <w:r>
        <w:rPr>
          <w:b/>
          <w:bCs/>
        </w:rPr>
        <w:t>DatalakeGen2 serverless support</w:t>
      </w:r>
    </w:p>
    <w:p w14:paraId="0A6F7617" w14:textId="207DDBFA" w:rsidR="008D456A" w:rsidRPr="008D456A" w:rsidRDefault="008D456A" w:rsidP="008D456A">
      <w:pPr>
        <w:rPr>
          <w:b/>
          <w:bCs/>
        </w:rPr>
      </w:pPr>
      <w:r w:rsidRPr="008D456A">
        <w:rPr>
          <w:b/>
          <w:bCs/>
        </w:rPr>
        <w:t>Overview</w:t>
      </w:r>
    </w:p>
    <w:p w14:paraId="711201F5" w14:textId="77777777" w:rsidR="008D456A" w:rsidRPr="008D456A" w:rsidRDefault="008D456A" w:rsidP="008D456A">
      <w:r w:rsidRPr="008D456A">
        <w:t>Applied Azure serverless environment compatibility fixes to the athena-datalakegen2 connector, based on similar changes from [PR #</w:t>
      </w:r>
      <w:proofErr w:type="gramStart"/>
      <w:r w:rsidRPr="008D456A">
        <w:t>698](</w:t>
      </w:r>
      <w:proofErr w:type="gramEnd"/>
      <w:r w:rsidRPr="008D456A">
        <w:t>https://github.com/awslabs/aws-athena-query-federation/pull/698) for the synapse connector.</w:t>
      </w:r>
    </w:p>
    <w:p w14:paraId="49281677" w14:textId="77777777" w:rsidR="00E65982" w:rsidRDefault="00E65982"/>
    <w:p w14:paraId="6DE4F6DC" w14:textId="77777777" w:rsidR="00B91518" w:rsidRPr="00B91518" w:rsidRDefault="00B91518" w:rsidP="00B91518">
      <w:pPr>
        <w:rPr>
          <w:b/>
          <w:bCs/>
        </w:rPr>
      </w:pPr>
      <w:r w:rsidRPr="00B91518">
        <w:rPr>
          <w:b/>
          <w:bCs/>
        </w:rPr>
        <w:t>Changes Made</w:t>
      </w:r>
    </w:p>
    <w:p w14:paraId="03DF3C81" w14:textId="77777777" w:rsidR="00B91518" w:rsidRPr="00B91518" w:rsidRDefault="00B91518" w:rsidP="00B91518">
      <w:pPr>
        <w:numPr>
          <w:ilvl w:val="0"/>
          <w:numId w:val="5"/>
        </w:numPr>
      </w:pPr>
      <w:r w:rsidRPr="00B91518">
        <w:rPr>
          <w:b/>
          <w:bCs/>
        </w:rPr>
        <w:t>DataLakeGen2Util (New)</w:t>
      </w:r>
    </w:p>
    <w:p w14:paraId="2620C79A" w14:textId="77777777" w:rsidR="00B91518" w:rsidRPr="00B91518" w:rsidRDefault="00B91518" w:rsidP="00B91518">
      <w:pPr>
        <w:numPr>
          <w:ilvl w:val="1"/>
          <w:numId w:val="5"/>
        </w:numPr>
      </w:pPr>
      <w:r w:rsidRPr="00B91518">
        <w:t>Detects Azure Serverless by checking "</w:t>
      </w:r>
      <w:proofErr w:type="spellStart"/>
      <w:r w:rsidRPr="00B91518">
        <w:t>ondemand</w:t>
      </w:r>
      <w:proofErr w:type="spellEnd"/>
      <w:r w:rsidRPr="00B91518">
        <w:t>" in JDBC URL.</w:t>
      </w:r>
    </w:p>
    <w:p w14:paraId="52963543" w14:textId="77777777" w:rsidR="00B91518" w:rsidRPr="00B91518" w:rsidRDefault="00B91518" w:rsidP="00B91518">
      <w:pPr>
        <w:numPr>
          <w:ilvl w:val="1"/>
          <w:numId w:val="5"/>
        </w:numPr>
      </w:pPr>
      <w:r w:rsidRPr="00B91518">
        <w:t xml:space="preserve">Added </w:t>
      </w:r>
      <w:proofErr w:type="spellStart"/>
      <w:proofErr w:type="gramStart"/>
      <w:r w:rsidRPr="00B91518">
        <w:t>checkEnvironment</w:t>
      </w:r>
      <w:proofErr w:type="spellEnd"/>
      <w:r w:rsidRPr="00B91518">
        <w:t>(</w:t>
      </w:r>
      <w:proofErr w:type="gramEnd"/>
      <w:r w:rsidRPr="00B91518">
        <w:t xml:space="preserve">String </w:t>
      </w:r>
      <w:proofErr w:type="spellStart"/>
      <w:r w:rsidRPr="00B91518">
        <w:t>url</w:t>
      </w:r>
      <w:proofErr w:type="spellEnd"/>
      <w:r w:rsidRPr="00B91518">
        <w:t>) using regex.</w:t>
      </w:r>
    </w:p>
    <w:p w14:paraId="67862EC5" w14:textId="77777777" w:rsidR="00B91518" w:rsidRPr="00B91518" w:rsidRDefault="00B91518" w:rsidP="00B91518">
      <w:pPr>
        <w:numPr>
          <w:ilvl w:val="0"/>
          <w:numId w:val="5"/>
        </w:numPr>
      </w:pPr>
      <w:r w:rsidRPr="00B91518">
        <w:rPr>
          <w:b/>
          <w:bCs/>
        </w:rPr>
        <w:t>DataLakeGen2Constants</w:t>
      </w:r>
    </w:p>
    <w:p w14:paraId="21BD16D5" w14:textId="77777777" w:rsidR="00B91518" w:rsidRPr="00B91518" w:rsidRDefault="00B91518" w:rsidP="00B91518">
      <w:pPr>
        <w:numPr>
          <w:ilvl w:val="1"/>
          <w:numId w:val="5"/>
        </w:numPr>
      </w:pPr>
      <w:r w:rsidRPr="00B91518">
        <w:t>Added SQL_POOL = "</w:t>
      </w:r>
      <w:proofErr w:type="spellStart"/>
      <w:r w:rsidRPr="00B91518">
        <w:t>azureServerless</w:t>
      </w:r>
      <w:proofErr w:type="spellEnd"/>
      <w:r w:rsidRPr="00B91518">
        <w:t>".</w:t>
      </w:r>
    </w:p>
    <w:p w14:paraId="6E21A5FE" w14:textId="77777777" w:rsidR="00B91518" w:rsidRPr="00B91518" w:rsidRDefault="00B91518" w:rsidP="00B91518">
      <w:pPr>
        <w:numPr>
          <w:ilvl w:val="0"/>
          <w:numId w:val="5"/>
        </w:numPr>
      </w:pPr>
      <w:r w:rsidRPr="00B91518">
        <w:rPr>
          <w:b/>
          <w:bCs/>
        </w:rPr>
        <w:t>DataLakeGen2MetadataHandler</w:t>
      </w:r>
    </w:p>
    <w:p w14:paraId="1BE9FF75" w14:textId="77777777" w:rsidR="00B91518" w:rsidRPr="00B91518" w:rsidRDefault="00B91518" w:rsidP="00B91518">
      <w:pPr>
        <w:numPr>
          <w:ilvl w:val="1"/>
          <w:numId w:val="5"/>
        </w:numPr>
      </w:pPr>
      <w:r w:rsidRPr="00B91518">
        <w:t xml:space="preserve">Updated </w:t>
      </w:r>
      <w:proofErr w:type="spellStart"/>
      <w:proofErr w:type="gramStart"/>
      <w:r w:rsidRPr="00B91518">
        <w:t>getSchema</w:t>
      </w:r>
      <w:proofErr w:type="spellEnd"/>
      <w:r w:rsidRPr="00B91518">
        <w:t>(</w:t>
      </w:r>
      <w:proofErr w:type="gramEnd"/>
      <w:r w:rsidRPr="00B91518">
        <w:t>) to fetch columns via direct SQL query in serverless mode.</w:t>
      </w:r>
    </w:p>
    <w:p w14:paraId="7AF9DA7B" w14:textId="77777777" w:rsidR="00B91518" w:rsidRPr="00B91518" w:rsidRDefault="00B91518" w:rsidP="00B91518">
      <w:pPr>
        <w:numPr>
          <w:ilvl w:val="1"/>
          <w:numId w:val="5"/>
        </w:numPr>
      </w:pPr>
      <w:r w:rsidRPr="00B91518">
        <w:t xml:space="preserve">Avoids </w:t>
      </w:r>
      <w:proofErr w:type="spellStart"/>
      <w:proofErr w:type="gramStart"/>
      <w:r w:rsidRPr="00B91518">
        <w:t>getColumns</w:t>
      </w:r>
      <w:proofErr w:type="spellEnd"/>
      <w:r w:rsidRPr="00B91518">
        <w:t>(</w:t>
      </w:r>
      <w:proofErr w:type="gramEnd"/>
      <w:r w:rsidRPr="00B91518">
        <w:t>) to prevent driver errors.</w:t>
      </w:r>
    </w:p>
    <w:p w14:paraId="5E3F9C9D" w14:textId="77777777" w:rsidR="00B91518" w:rsidRPr="00B91518" w:rsidRDefault="00B91518" w:rsidP="00B91518">
      <w:pPr>
        <w:numPr>
          <w:ilvl w:val="0"/>
          <w:numId w:val="5"/>
        </w:numPr>
      </w:pPr>
      <w:r w:rsidRPr="00B91518">
        <w:rPr>
          <w:b/>
          <w:bCs/>
        </w:rPr>
        <w:t>DataLakeGen2RecordHandler</w:t>
      </w:r>
    </w:p>
    <w:p w14:paraId="49681DA8" w14:textId="77777777" w:rsidR="00B91518" w:rsidRPr="00B91518" w:rsidRDefault="00B91518" w:rsidP="00B91518">
      <w:pPr>
        <w:numPr>
          <w:ilvl w:val="1"/>
          <w:numId w:val="5"/>
        </w:numPr>
      </w:pPr>
      <w:r w:rsidRPr="00B91518">
        <w:t xml:space="preserve">Updated </w:t>
      </w:r>
      <w:proofErr w:type="spellStart"/>
      <w:proofErr w:type="gramStart"/>
      <w:r w:rsidRPr="00B91518">
        <w:t>readWithConstraint</w:t>
      </w:r>
      <w:proofErr w:type="spellEnd"/>
      <w:r w:rsidRPr="00B91518">
        <w:t>(</w:t>
      </w:r>
      <w:proofErr w:type="gramEnd"/>
      <w:r w:rsidRPr="00B91518">
        <w:t xml:space="preserve">) to skip </w:t>
      </w:r>
      <w:proofErr w:type="spellStart"/>
      <w:r w:rsidRPr="00B91518">
        <w:t>setAutoCommit</w:t>
      </w:r>
      <w:proofErr w:type="spellEnd"/>
      <w:r w:rsidRPr="00B91518">
        <w:t xml:space="preserve">(false) and </w:t>
      </w:r>
      <w:proofErr w:type="gramStart"/>
      <w:r w:rsidRPr="00B91518">
        <w:t>commit(</w:t>
      </w:r>
      <w:proofErr w:type="gramEnd"/>
      <w:r w:rsidRPr="00B91518">
        <w:t>) in serverless mode.</w:t>
      </w:r>
    </w:p>
    <w:p w14:paraId="3A46A214" w14:textId="77777777" w:rsidR="00B91518" w:rsidRPr="00B91518" w:rsidRDefault="00B91518" w:rsidP="00B91518">
      <w:pPr>
        <w:numPr>
          <w:ilvl w:val="1"/>
          <w:numId w:val="5"/>
        </w:numPr>
      </w:pPr>
      <w:r w:rsidRPr="00B91518">
        <w:t>Prevents @@TRANCOUNT errors during cleanup.</w:t>
      </w:r>
    </w:p>
    <w:p w14:paraId="0DE3BD30" w14:textId="77777777" w:rsidR="00B277E6" w:rsidRDefault="00B277E6" w:rsidP="00B277E6"/>
    <w:p w14:paraId="728BBC53" w14:textId="533F914E" w:rsidR="00B277E6" w:rsidRPr="00B91518" w:rsidRDefault="00B277E6" w:rsidP="00B277E6">
      <w:pPr>
        <w:rPr>
          <w:b/>
          <w:bCs/>
        </w:rPr>
      </w:pPr>
      <w:r w:rsidRPr="00B91518">
        <w:rPr>
          <w:b/>
          <w:bCs/>
        </w:rPr>
        <w:t>Test:</w:t>
      </w:r>
    </w:p>
    <w:p w14:paraId="138912D7" w14:textId="1A9451DD" w:rsidR="00B277E6" w:rsidRPr="00B91518" w:rsidRDefault="000C6E3A" w:rsidP="00B277E6">
      <w:pPr>
        <w:rPr>
          <w:b/>
          <w:bCs/>
        </w:rPr>
      </w:pPr>
      <w:r w:rsidRPr="00B91518">
        <w:rPr>
          <w:b/>
          <w:bCs/>
        </w:rPr>
        <w:t>Normal flow:</w:t>
      </w:r>
    </w:p>
    <w:p w14:paraId="15D347FB" w14:textId="269E9747" w:rsidR="000C6E3A" w:rsidRDefault="003406EB" w:rsidP="00B277E6">
      <w:r>
        <w:t>Execution Id:</w:t>
      </w:r>
      <w:r w:rsidR="00B91518">
        <w:t xml:space="preserve"> </w:t>
      </w:r>
      <w:r w:rsidR="00A61C70" w:rsidRPr="00A61C70">
        <w:br/>
      </w:r>
      <w:r w:rsidR="00A61C70" w:rsidRPr="00A61C70">
        <w:rPr>
          <w:b/>
          <w:bCs/>
        </w:rPr>
        <w:t>25617861-3827-482e-9984-9b591dffcf31</w:t>
      </w:r>
    </w:p>
    <w:p w14:paraId="52FCDAB1" w14:textId="777613BA" w:rsidR="003406EB" w:rsidRDefault="003E69A1" w:rsidP="00B277E6">
      <w:r w:rsidRPr="003E69A1">
        <w:rPr>
          <w:noProof/>
        </w:rPr>
        <w:drawing>
          <wp:inline distT="0" distB="0" distL="0" distR="0" wp14:anchorId="07DFB3F8" wp14:editId="61D0C8CA">
            <wp:extent cx="5731510" cy="2348865"/>
            <wp:effectExtent l="0" t="0" r="2540" b="0"/>
            <wp:docPr id="20774495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4950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4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7CACB" w14:textId="77777777" w:rsidR="00A61C70" w:rsidRDefault="00A61C70" w:rsidP="00B277E6"/>
    <w:p w14:paraId="2DB86660" w14:textId="76F3B658" w:rsidR="00A61C70" w:rsidRDefault="00A61C70" w:rsidP="00B277E6">
      <w:pPr>
        <w:rPr>
          <w:b/>
          <w:bCs/>
        </w:rPr>
      </w:pPr>
      <w:r w:rsidRPr="00A61C70">
        <w:rPr>
          <w:b/>
          <w:bCs/>
        </w:rPr>
        <w:t>Serverless:</w:t>
      </w:r>
    </w:p>
    <w:p w14:paraId="73ADFCE2" w14:textId="261ED428" w:rsidR="00A61C70" w:rsidRDefault="00252158" w:rsidP="00B277E6">
      <w:pPr>
        <w:rPr>
          <w:b/>
          <w:bCs/>
        </w:rPr>
      </w:pPr>
      <w:proofErr w:type="spellStart"/>
      <w:proofErr w:type="gramStart"/>
      <w:r>
        <w:rPr>
          <w:b/>
          <w:bCs/>
        </w:rPr>
        <w:t>url</w:t>
      </w:r>
      <w:proofErr w:type="spellEnd"/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</w:t>
      </w:r>
      <w:r w:rsidRPr="00252158">
        <w:rPr>
          <w:b/>
          <w:bCs/>
        </w:rPr>
        <w:t>datalakegentwo://jdbc:sqlserver://</w:t>
      </w:r>
      <w:r>
        <w:rPr>
          <w:b/>
          <w:bCs/>
        </w:rPr>
        <w:t>xxxxx</w:t>
      </w:r>
      <w:r w:rsidRPr="00252158">
        <w:rPr>
          <w:b/>
          <w:bCs/>
        </w:rPr>
        <w:t>-ondemand.sql.azuresynapse.net:1433;${synapse-</w:t>
      </w:r>
      <w:r>
        <w:rPr>
          <w:b/>
          <w:bCs/>
        </w:rPr>
        <w:t>xxx</w:t>
      </w:r>
      <w:r w:rsidRPr="00252158">
        <w:rPr>
          <w:b/>
          <w:bCs/>
        </w:rPr>
        <w:t>-</w:t>
      </w:r>
      <w:r>
        <w:rPr>
          <w:b/>
          <w:bCs/>
        </w:rPr>
        <w:t>xx</w:t>
      </w:r>
      <w:r w:rsidRPr="00252158">
        <w:rPr>
          <w:b/>
          <w:bCs/>
        </w:rPr>
        <w:t>}</w:t>
      </w:r>
    </w:p>
    <w:p w14:paraId="17723D68" w14:textId="65172FA6" w:rsidR="00635DC5" w:rsidRDefault="00C638B6" w:rsidP="00B277E6">
      <w:pPr>
        <w:rPr>
          <w:b/>
          <w:bCs/>
        </w:rPr>
      </w:pPr>
      <w:r>
        <w:rPr>
          <w:b/>
          <w:bCs/>
        </w:rPr>
        <w:t>Before fix:</w:t>
      </w:r>
    </w:p>
    <w:p w14:paraId="7B32C0B1" w14:textId="56758510" w:rsidR="00C638B6" w:rsidRDefault="00C638B6" w:rsidP="00B277E6">
      <w:pPr>
        <w:rPr>
          <w:b/>
          <w:bCs/>
        </w:rPr>
      </w:pPr>
      <w:r w:rsidRPr="00C638B6">
        <w:rPr>
          <w:b/>
          <w:bCs/>
        </w:rPr>
        <w:drawing>
          <wp:inline distT="0" distB="0" distL="0" distR="0" wp14:anchorId="757E8842" wp14:editId="28259E3D">
            <wp:extent cx="5731510" cy="2332355"/>
            <wp:effectExtent l="0" t="0" r="2540" b="0"/>
            <wp:docPr id="1003515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1500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3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7EA0A" w14:textId="77777777" w:rsidR="00C638B6" w:rsidRDefault="00C638B6" w:rsidP="00B277E6">
      <w:pPr>
        <w:rPr>
          <w:b/>
          <w:bCs/>
        </w:rPr>
      </w:pPr>
    </w:p>
    <w:p w14:paraId="5F04D2AD" w14:textId="126EE6C5" w:rsidR="00C638B6" w:rsidRDefault="00C638B6" w:rsidP="00B277E6">
      <w:pPr>
        <w:rPr>
          <w:b/>
          <w:bCs/>
        </w:rPr>
      </w:pPr>
      <w:r>
        <w:rPr>
          <w:b/>
          <w:bCs/>
        </w:rPr>
        <w:t>After fix:</w:t>
      </w:r>
    </w:p>
    <w:p w14:paraId="19C3E846" w14:textId="1ACF013A" w:rsidR="00E75FA1" w:rsidRPr="00E75FA1" w:rsidRDefault="00E75FA1" w:rsidP="00B277E6">
      <w:r w:rsidRPr="00E75FA1">
        <w:t>Execution Id:</w:t>
      </w:r>
      <w:r>
        <w:t xml:space="preserve"> </w:t>
      </w:r>
      <w:r w:rsidR="007D2DD6" w:rsidRPr="007D2DD6">
        <w:t>c1d02429-2313-4045-a1f5-7d1b037049da</w:t>
      </w:r>
    </w:p>
    <w:p w14:paraId="39A050C2" w14:textId="77777777" w:rsidR="00A61C70" w:rsidRPr="00A61C70" w:rsidRDefault="00A61C70" w:rsidP="00B277E6">
      <w:pPr>
        <w:rPr>
          <w:b/>
          <w:bCs/>
        </w:rPr>
      </w:pPr>
    </w:p>
    <w:p w14:paraId="1D29341A" w14:textId="76C7458B" w:rsidR="00A61C70" w:rsidRPr="00A579D0" w:rsidRDefault="005F5860" w:rsidP="00B277E6">
      <w:r w:rsidRPr="005F5860">
        <w:rPr>
          <w:noProof/>
        </w:rPr>
        <w:drawing>
          <wp:inline distT="0" distB="0" distL="0" distR="0" wp14:anchorId="55C3CDDF" wp14:editId="15347885">
            <wp:extent cx="5731510" cy="2075180"/>
            <wp:effectExtent l="0" t="0" r="2540" b="1270"/>
            <wp:docPr id="135655687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556877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7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51392" w14:textId="77777777" w:rsidR="00A579D0" w:rsidRDefault="00A579D0"/>
    <w:sectPr w:rsidR="00A579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0D20"/>
    <w:multiLevelType w:val="multilevel"/>
    <w:tmpl w:val="8030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72FD2"/>
    <w:multiLevelType w:val="multilevel"/>
    <w:tmpl w:val="7E9E1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5062B"/>
    <w:multiLevelType w:val="multilevel"/>
    <w:tmpl w:val="C042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57FD9"/>
    <w:multiLevelType w:val="multilevel"/>
    <w:tmpl w:val="1616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9F7B2A"/>
    <w:multiLevelType w:val="multilevel"/>
    <w:tmpl w:val="7A14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511372">
    <w:abstractNumId w:val="2"/>
  </w:num>
  <w:num w:numId="2" w16cid:durableId="1293754561">
    <w:abstractNumId w:val="4"/>
  </w:num>
  <w:num w:numId="3" w16cid:durableId="426581570">
    <w:abstractNumId w:val="3"/>
  </w:num>
  <w:num w:numId="4" w16cid:durableId="2041465147">
    <w:abstractNumId w:val="0"/>
  </w:num>
  <w:num w:numId="5" w16cid:durableId="224873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97"/>
    <w:rsid w:val="00004F99"/>
    <w:rsid w:val="0005546A"/>
    <w:rsid w:val="000C6E3A"/>
    <w:rsid w:val="00252158"/>
    <w:rsid w:val="003406EB"/>
    <w:rsid w:val="003E69A1"/>
    <w:rsid w:val="0052487C"/>
    <w:rsid w:val="005F5860"/>
    <w:rsid w:val="00635DC5"/>
    <w:rsid w:val="007D2DD6"/>
    <w:rsid w:val="008D456A"/>
    <w:rsid w:val="00A579D0"/>
    <w:rsid w:val="00A61C70"/>
    <w:rsid w:val="00B277E6"/>
    <w:rsid w:val="00B91518"/>
    <w:rsid w:val="00C02ADD"/>
    <w:rsid w:val="00C638B6"/>
    <w:rsid w:val="00C92A41"/>
    <w:rsid w:val="00D15DD8"/>
    <w:rsid w:val="00E65982"/>
    <w:rsid w:val="00E75FA1"/>
    <w:rsid w:val="00F2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BEF3C"/>
  <w15:chartTrackingRefBased/>
  <w15:docId w15:val="{AF30702C-D38E-4702-AEED-1A32C021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7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7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7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7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7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7f6b6b-dc28-48c2-a138-ddf0f11455f1}" enabled="0" method="" siteId="{a27f6b6b-dc28-48c2-a138-ddf0f11455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Akshay Liladhar Kachore (Trianz)</dc:creator>
  <cp:keywords/>
  <dc:description/>
  <cp:lastModifiedBy>Akshay Liladhar Kachore (Trianz)</cp:lastModifiedBy>
  <cp:revision>20</cp:revision>
  <dcterms:created xsi:type="dcterms:W3CDTF">2025-09-05T13:27:00Z</dcterms:created>
  <dcterms:modified xsi:type="dcterms:W3CDTF">2025-09-05T14:31:00Z</dcterms:modified>
</cp:coreProperties>
</file>